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77" w:rsidRDefault="00EF0A77" w:rsidP="00346FF1">
      <w:pPr>
        <w:jc w:val="both"/>
      </w:pPr>
    </w:p>
    <w:p w:rsidR="00C80392" w:rsidRDefault="00C80392" w:rsidP="00817877">
      <w:pPr>
        <w:jc w:val="center"/>
        <w:rPr>
          <w:sz w:val="40"/>
          <w:szCs w:val="40"/>
        </w:rPr>
      </w:pPr>
    </w:p>
    <w:p w:rsidR="00C80392" w:rsidRDefault="00C80392" w:rsidP="00817877">
      <w:pPr>
        <w:jc w:val="center"/>
        <w:rPr>
          <w:sz w:val="40"/>
          <w:szCs w:val="40"/>
        </w:rPr>
      </w:pPr>
    </w:p>
    <w:p w:rsidR="00662224" w:rsidRPr="008763CD" w:rsidRDefault="00B35CC3" w:rsidP="00817877">
      <w:pPr>
        <w:jc w:val="center"/>
        <w:rPr>
          <w:sz w:val="40"/>
          <w:szCs w:val="40"/>
        </w:rPr>
      </w:pPr>
      <w:r>
        <w:rPr>
          <w:sz w:val="40"/>
          <w:szCs w:val="40"/>
        </w:rPr>
        <w:t>Topoľčianska šachová akadémia a</w:t>
      </w:r>
      <w:r w:rsidRPr="008763CD">
        <w:rPr>
          <w:sz w:val="40"/>
          <w:szCs w:val="40"/>
        </w:rPr>
        <w:t xml:space="preserve"> </w:t>
      </w:r>
      <w:r w:rsidR="00817877" w:rsidRPr="008763CD">
        <w:rPr>
          <w:sz w:val="40"/>
          <w:szCs w:val="40"/>
        </w:rPr>
        <w:t xml:space="preserve">ZŠ </w:t>
      </w:r>
      <w:r w:rsidR="0062555E">
        <w:rPr>
          <w:sz w:val="40"/>
          <w:szCs w:val="40"/>
        </w:rPr>
        <w:t>sv.</w:t>
      </w:r>
      <w:r w:rsidR="00B646EC">
        <w:rPr>
          <w:sz w:val="40"/>
          <w:szCs w:val="40"/>
        </w:rPr>
        <w:t xml:space="preserve"> </w:t>
      </w:r>
      <w:r w:rsidR="00A746C5">
        <w:rPr>
          <w:sz w:val="40"/>
          <w:szCs w:val="40"/>
        </w:rPr>
        <w:t>Ladislava</w:t>
      </w:r>
      <w:r w:rsidR="00817877" w:rsidRPr="008763CD">
        <w:rPr>
          <w:sz w:val="40"/>
          <w:szCs w:val="40"/>
        </w:rPr>
        <w:t xml:space="preserve"> Topoľčany</w:t>
      </w:r>
    </w:p>
    <w:p w:rsidR="00817877" w:rsidRPr="008763CD" w:rsidRDefault="00817877" w:rsidP="00817877">
      <w:pPr>
        <w:jc w:val="center"/>
        <w:rPr>
          <w:sz w:val="28"/>
          <w:szCs w:val="28"/>
        </w:rPr>
      </w:pPr>
      <w:r w:rsidRPr="008763CD">
        <w:rPr>
          <w:sz w:val="28"/>
          <w:szCs w:val="28"/>
        </w:rPr>
        <w:t>pozýva deti na</w:t>
      </w:r>
    </w:p>
    <w:p w:rsidR="00A84886" w:rsidRDefault="00A84886" w:rsidP="00817877">
      <w:pPr>
        <w:jc w:val="center"/>
        <w:rPr>
          <w:sz w:val="36"/>
          <w:szCs w:val="36"/>
        </w:rPr>
      </w:pPr>
    </w:p>
    <w:p w:rsidR="00817877" w:rsidRPr="008763CD" w:rsidRDefault="007539DF" w:rsidP="00817877">
      <w:pPr>
        <w:jc w:val="center"/>
        <w:rPr>
          <w:sz w:val="40"/>
          <w:szCs w:val="40"/>
        </w:rPr>
      </w:pPr>
      <w:r>
        <w:rPr>
          <w:sz w:val="40"/>
          <w:szCs w:val="40"/>
        </w:rPr>
        <w:t>Grand prix u sv.Ladislava</w:t>
      </w:r>
    </w:p>
    <w:p w:rsidR="00706F8A" w:rsidRPr="008763CD" w:rsidRDefault="007539DF" w:rsidP="008178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Šachový </w:t>
      </w:r>
      <w:r w:rsidR="00817877" w:rsidRPr="008763CD">
        <w:rPr>
          <w:sz w:val="28"/>
          <w:szCs w:val="28"/>
        </w:rPr>
        <w:t xml:space="preserve">turnaj bude </w:t>
      </w:r>
      <w:r w:rsidR="00706F8A" w:rsidRPr="008763CD">
        <w:rPr>
          <w:sz w:val="28"/>
          <w:szCs w:val="28"/>
        </w:rPr>
        <w:t xml:space="preserve">započítaný do </w:t>
      </w:r>
      <w:r w:rsidR="00E63F7E">
        <w:rPr>
          <w:sz w:val="28"/>
          <w:szCs w:val="28"/>
        </w:rPr>
        <w:t>1</w:t>
      </w:r>
      <w:r w:rsidR="008E0918">
        <w:rPr>
          <w:sz w:val="28"/>
          <w:szCs w:val="28"/>
        </w:rPr>
        <w:t>6</w:t>
      </w:r>
      <w:r w:rsidR="00817877" w:rsidRPr="008763CD">
        <w:rPr>
          <w:sz w:val="28"/>
          <w:szCs w:val="28"/>
        </w:rPr>
        <w:t xml:space="preserve">.ročníka </w:t>
      </w:r>
      <w:r w:rsidR="00706F8A" w:rsidRPr="008763CD">
        <w:rPr>
          <w:sz w:val="28"/>
          <w:szCs w:val="28"/>
        </w:rPr>
        <w:t>GPX mládeže SŠZ</w:t>
      </w:r>
      <w:r w:rsidR="00A46202" w:rsidRPr="008763CD">
        <w:rPr>
          <w:sz w:val="28"/>
          <w:szCs w:val="28"/>
        </w:rPr>
        <w:t xml:space="preserve"> (</w:t>
      </w:r>
      <w:r w:rsidR="00817877" w:rsidRPr="008763CD">
        <w:rPr>
          <w:sz w:val="28"/>
          <w:szCs w:val="28"/>
        </w:rPr>
        <w:t xml:space="preserve"> </w:t>
      </w:r>
      <w:hyperlink r:id="rId7" w:history="1">
        <w:r w:rsidR="00A46202" w:rsidRPr="008763CD">
          <w:rPr>
            <w:rStyle w:val="Hypertextovprepojenie"/>
            <w:sz w:val="28"/>
            <w:szCs w:val="28"/>
          </w:rPr>
          <w:t>http://gpx.jogo.sk</w:t>
        </w:r>
      </w:hyperlink>
      <w:r w:rsidR="00817877" w:rsidRPr="008763CD">
        <w:rPr>
          <w:sz w:val="28"/>
          <w:szCs w:val="28"/>
        </w:rPr>
        <w:t xml:space="preserve"> </w:t>
      </w:r>
      <w:r w:rsidR="00A46202" w:rsidRPr="008763CD">
        <w:rPr>
          <w:sz w:val="28"/>
          <w:szCs w:val="28"/>
        </w:rPr>
        <w:t>)</w:t>
      </w:r>
    </w:p>
    <w:p w:rsidR="00706F8A" w:rsidRPr="00102518" w:rsidRDefault="00706F8A" w:rsidP="00346FF1">
      <w:pPr>
        <w:jc w:val="both"/>
        <w:rPr>
          <w:sz w:val="22"/>
          <w:szCs w:val="22"/>
        </w:rPr>
      </w:pPr>
    </w:p>
    <w:p w:rsidR="007F285E" w:rsidRDefault="007F285E" w:rsidP="00346FF1">
      <w:pPr>
        <w:ind w:left="2520" w:hanging="2520"/>
        <w:jc w:val="both"/>
        <w:rPr>
          <w:b/>
        </w:rPr>
      </w:pPr>
    </w:p>
    <w:p w:rsidR="00662224" w:rsidRPr="008763CD" w:rsidRDefault="00002460" w:rsidP="00346FF1">
      <w:pPr>
        <w:ind w:left="2520" w:hanging="2520"/>
        <w:jc w:val="both"/>
        <w:rPr>
          <w:sz w:val="28"/>
          <w:szCs w:val="28"/>
        </w:rPr>
      </w:pPr>
      <w:r w:rsidRPr="008763CD">
        <w:rPr>
          <w:b/>
          <w:sz w:val="28"/>
          <w:szCs w:val="28"/>
        </w:rPr>
        <w:t>Usporiadateľ:</w:t>
      </w:r>
      <w:r w:rsidR="00102518" w:rsidRPr="008763CD">
        <w:rPr>
          <w:b/>
          <w:sz w:val="28"/>
          <w:szCs w:val="28"/>
        </w:rPr>
        <w:tab/>
      </w:r>
      <w:r w:rsidR="00EF0A77" w:rsidRPr="008763CD">
        <w:rPr>
          <w:sz w:val="28"/>
          <w:szCs w:val="28"/>
        </w:rPr>
        <w:t xml:space="preserve">ZŠ </w:t>
      </w:r>
      <w:r w:rsidR="0062555E">
        <w:rPr>
          <w:sz w:val="28"/>
          <w:szCs w:val="28"/>
        </w:rPr>
        <w:t>sv.</w:t>
      </w:r>
      <w:r w:rsidR="00B646EC">
        <w:rPr>
          <w:sz w:val="28"/>
          <w:szCs w:val="28"/>
        </w:rPr>
        <w:t xml:space="preserve"> </w:t>
      </w:r>
      <w:r w:rsidR="00A746C5">
        <w:rPr>
          <w:sz w:val="28"/>
          <w:szCs w:val="28"/>
        </w:rPr>
        <w:t>Ladislava</w:t>
      </w:r>
      <w:r w:rsidR="00817877" w:rsidRPr="008763CD">
        <w:rPr>
          <w:sz w:val="28"/>
          <w:szCs w:val="28"/>
        </w:rPr>
        <w:t xml:space="preserve"> Topoľčany</w:t>
      </w:r>
      <w:r w:rsidR="00E63F7E">
        <w:rPr>
          <w:sz w:val="28"/>
          <w:szCs w:val="28"/>
        </w:rPr>
        <w:t xml:space="preserve"> a </w:t>
      </w:r>
      <w:r w:rsidR="007539DF">
        <w:rPr>
          <w:sz w:val="28"/>
          <w:szCs w:val="28"/>
        </w:rPr>
        <w:t>Topoľčianska šachová akadémia</w:t>
      </w:r>
    </w:p>
    <w:p w:rsidR="00EF0A77" w:rsidRPr="008763CD" w:rsidRDefault="00EF0A77" w:rsidP="00346FF1">
      <w:pPr>
        <w:ind w:left="2520" w:hanging="2520"/>
        <w:jc w:val="both"/>
        <w:rPr>
          <w:b/>
          <w:sz w:val="28"/>
          <w:szCs w:val="28"/>
        </w:rPr>
      </w:pPr>
    </w:p>
    <w:p w:rsidR="00817877" w:rsidRPr="008763CD" w:rsidRDefault="00662224" w:rsidP="00346FF1">
      <w:pPr>
        <w:ind w:left="2520" w:hanging="2520"/>
        <w:jc w:val="both"/>
        <w:rPr>
          <w:sz w:val="28"/>
          <w:szCs w:val="28"/>
        </w:rPr>
      </w:pPr>
      <w:r w:rsidRPr="008763CD">
        <w:rPr>
          <w:b/>
          <w:sz w:val="28"/>
          <w:szCs w:val="28"/>
        </w:rPr>
        <w:t>Miesto:</w:t>
      </w:r>
      <w:r w:rsidRPr="008763CD">
        <w:rPr>
          <w:b/>
          <w:sz w:val="28"/>
          <w:szCs w:val="28"/>
        </w:rPr>
        <w:tab/>
      </w:r>
      <w:r w:rsidR="00817877" w:rsidRPr="008763CD">
        <w:rPr>
          <w:sz w:val="28"/>
          <w:szCs w:val="28"/>
        </w:rPr>
        <w:t xml:space="preserve">ZŠ </w:t>
      </w:r>
      <w:r w:rsidR="0062555E">
        <w:rPr>
          <w:sz w:val="28"/>
          <w:szCs w:val="28"/>
        </w:rPr>
        <w:t>sv.</w:t>
      </w:r>
      <w:r w:rsidR="00B646EC">
        <w:rPr>
          <w:sz w:val="28"/>
          <w:szCs w:val="28"/>
        </w:rPr>
        <w:t xml:space="preserve"> </w:t>
      </w:r>
      <w:r w:rsidR="00A746C5">
        <w:rPr>
          <w:sz w:val="28"/>
          <w:szCs w:val="28"/>
        </w:rPr>
        <w:t>Ladislava</w:t>
      </w:r>
      <w:r w:rsidR="00817877" w:rsidRPr="008763CD">
        <w:rPr>
          <w:sz w:val="28"/>
          <w:szCs w:val="28"/>
        </w:rPr>
        <w:t xml:space="preserve">, ul. </w:t>
      </w:r>
      <w:r w:rsidR="00256121">
        <w:rPr>
          <w:sz w:val="28"/>
          <w:szCs w:val="28"/>
        </w:rPr>
        <w:t xml:space="preserve">Lipová 3868 </w:t>
      </w:r>
      <w:r w:rsidR="00817877" w:rsidRPr="008763CD">
        <w:rPr>
          <w:sz w:val="28"/>
          <w:szCs w:val="28"/>
        </w:rPr>
        <w:t>Topoľčany</w:t>
      </w:r>
      <w:r w:rsidR="00EF0A77" w:rsidRPr="008763CD">
        <w:rPr>
          <w:sz w:val="28"/>
          <w:szCs w:val="28"/>
        </w:rPr>
        <w:t xml:space="preserve"> </w:t>
      </w:r>
    </w:p>
    <w:p w:rsidR="00662224" w:rsidRPr="008763CD" w:rsidRDefault="00662224" w:rsidP="00346FF1">
      <w:pPr>
        <w:ind w:left="2520" w:hanging="2520"/>
        <w:jc w:val="both"/>
        <w:rPr>
          <w:b/>
          <w:sz w:val="28"/>
          <w:szCs w:val="28"/>
        </w:rPr>
      </w:pPr>
      <w:r w:rsidRPr="008763CD">
        <w:rPr>
          <w:b/>
          <w:sz w:val="28"/>
          <w:szCs w:val="28"/>
        </w:rPr>
        <w:t>Termín:</w:t>
      </w:r>
      <w:r w:rsidRPr="008763CD">
        <w:rPr>
          <w:b/>
          <w:sz w:val="28"/>
          <w:szCs w:val="28"/>
        </w:rPr>
        <w:tab/>
      </w:r>
      <w:r w:rsidR="008E0918">
        <w:rPr>
          <w:b/>
          <w:sz w:val="28"/>
          <w:szCs w:val="28"/>
        </w:rPr>
        <w:t>11</w:t>
      </w:r>
      <w:r w:rsidR="00002460" w:rsidRPr="008763CD">
        <w:rPr>
          <w:sz w:val="28"/>
          <w:szCs w:val="28"/>
        </w:rPr>
        <w:t>.</w:t>
      </w:r>
      <w:r w:rsidR="00D27DB4" w:rsidRPr="008763CD">
        <w:rPr>
          <w:sz w:val="28"/>
          <w:szCs w:val="28"/>
        </w:rPr>
        <w:t xml:space="preserve"> </w:t>
      </w:r>
      <w:r w:rsidR="007539DF">
        <w:rPr>
          <w:b/>
          <w:sz w:val="28"/>
          <w:szCs w:val="28"/>
        </w:rPr>
        <w:t>apríl</w:t>
      </w:r>
      <w:r w:rsidR="00002460" w:rsidRPr="008763CD">
        <w:rPr>
          <w:b/>
          <w:sz w:val="28"/>
          <w:szCs w:val="28"/>
        </w:rPr>
        <w:t xml:space="preserve"> 20</w:t>
      </w:r>
      <w:r w:rsidR="00783125">
        <w:rPr>
          <w:b/>
          <w:sz w:val="28"/>
          <w:szCs w:val="28"/>
        </w:rPr>
        <w:t>2</w:t>
      </w:r>
      <w:r w:rsidR="008E0918">
        <w:rPr>
          <w:b/>
          <w:sz w:val="28"/>
          <w:szCs w:val="28"/>
        </w:rPr>
        <w:t>5</w:t>
      </w:r>
      <w:r w:rsidR="00AC0590" w:rsidRPr="008763CD">
        <w:rPr>
          <w:b/>
          <w:sz w:val="28"/>
          <w:szCs w:val="28"/>
        </w:rPr>
        <w:t xml:space="preserve"> (</w:t>
      </w:r>
      <w:r w:rsidR="007539DF">
        <w:rPr>
          <w:b/>
          <w:sz w:val="28"/>
          <w:szCs w:val="28"/>
        </w:rPr>
        <w:t>p</w:t>
      </w:r>
      <w:r w:rsidR="008E0918">
        <w:rPr>
          <w:b/>
          <w:sz w:val="28"/>
          <w:szCs w:val="28"/>
        </w:rPr>
        <w:t>iat</w:t>
      </w:r>
      <w:r w:rsidR="005A4167">
        <w:rPr>
          <w:b/>
          <w:sz w:val="28"/>
          <w:szCs w:val="28"/>
        </w:rPr>
        <w:t>ok</w:t>
      </w:r>
      <w:r w:rsidR="00AC0590" w:rsidRPr="008763CD">
        <w:rPr>
          <w:b/>
          <w:sz w:val="28"/>
          <w:szCs w:val="28"/>
        </w:rPr>
        <w:t>)</w:t>
      </w:r>
    </w:p>
    <w:p w:rsidR="00102518" w:rsidRPr="008763CD" w:rsidRDefault="00662224" w:rsidP="00817877">
      <w:pPr>
        <w:ind w:left="2520" w:hanging="2520"/>
        <w:jc w:val="both"/>
        <w:rPr>
          <w:sz w:val="28"/>
          <w:szCs w:val="28"/>
        </w:rPr>
      </w:pPr>
      <w:r w:rsidRPr="008763CD">
        <w:rPr>
          <w:b/>
          <w:sz w:val="28"/>
          <w:szCs w:val="28"/>
        </w:rPr>
        <w:t>Čas:</w:t>
      </w:r>
      <w:r w:rsidR="00102518" w:rsidRPr="008763CD">
        <w:rPr>
          <w:b/>
          <w:sz w:val="28"/>
          <w:szCs w:val="28"/>
        </w:rPr>
        <w:tab/>
      </w:r>
      <w:r w:rsidR="00EF0A77" w:rsidRPr="008763CD">
        <w:rPr>
          <w:sz w:val="28"/>
          <w:szCs w:val="28"/>
        </w:rPr>
        <w:t>p</w:t>
      </w:r>
      <w:r w:rsidR="00102518" w:rsidRPr="008763CD">
        <w:rPr>
          <w:sz w:val="28"/>
          <w:szCs w:val="28"/>
        </w:rPr>
        <w:t>reze</w:t>
      </w:r>
      <w:r w:rsidR="00D27DB4" w:rsidRPr="008763CD">
        <w:rPr>
          <w:sz w:val="28"/>
          <w:szCs w:val="28"/>
        </w:rPr>
        <w:t>n</w:t>
      </w:r>
      <w:r w:rsidR="00817877" w:rsidRPr="008763CD">
        <w:rPr>
          <w:sz w:val="28"/>
          <w:szCs w:val="28"/>
        </w:rPr>
        <w:t>tá</w:t>
      </w:r>
      <w:r w:rsidR="007E1989" w:rsidRPr="008763CD">
        <w:rPr>
          <w:sz w:val="28"/>
          <w:szCs w:val="28"/>
        </w:rPr>
        <w:t>cia</w:t>
      </w:r>
      <w:r w:rsidR="007F285E" w:rsidRPr="008763CD">
        <w:rPr>
          <w:sz w:val="28"/>
          <w:szCs w:val="28"/>
        </w:rPr>
        <w:t>:</w:t>
      </w:r>
      <w:r w:rsidR="007E1989" w:rsidRPr="008763CD">
        <w:rPr>
          <w:sz w:val="28"/>
          <w:szCs w:val="28"/>
        </w:rPr>
        <w:t xml:space="preserve"> </w:t>
      </w:r>
      <w:r w:rsidR="00864338">
        <w:rPr>
          <w:sz w:val="28"/>
          <w:szCs w:val="28"/>
        </w:rPr>
        <w:t xml:space="preserve"> </w:t>
      </w:r>
      <w:r w:rsidR="007E1989" w:rsidRPr="008763CD">
        <w:rPr>
          <w:sz w:val="28"/>
          <w:szCs w:val="28"/>
        </w:rPr>
        <w:t>8:00 – 8:30</w:t>
      </w:r>
    </w:p>
    <w:p w:rsidR="007E1989" w:rsidRPr="008763CD" w:rsidRDefault="007F285E" w:rsidP="00346FF1">
      <w:pPr>
        <w:ind w:left="2520"/>
        <w:jc w:val="both"/>
        <w:rPr>
          <w:sz w:val="28"/>
          <w:szCs w:val="28"/>
        </w:rPr>
      </w:pPr>
      <w:r w:rsidRPr="008763CD">
        <w:rPr>
          <w:sz w:val="28"/>
          <w:szCs w:val="28"/>
        </w:rPr>
        <w:t>začiatok     :  8:30</w:t>
      </w:r>
    </w:p>
    <w:p w:rsidR="00662224" w:rsidRPr="008763CD" w:rsidRDefault="00817877" w:rsidP="00346FF1">
      <w:pPr>
        <w:ind w:left="2520" w:hanging="2520"/>
        <w:jc w:val="both"/>
        <w:rPr>
          <w:sz w:val="28"/>
          <w:szCs w:val="28"/>
        </w:rPr>
      </w:pPr>
      <w:r w:rsidRPr="008763CD">
        <w:rPr>
          <w:b/>
          <w:sz w:val="28"/>
          <w:szCs w:val="28"/>
        </w:rPr>
        <w:t>Rozhodca</w:t>
      </w:r>
      <w:r w:rsidR="00662224" w:rsidRPr="008763CD">
        <w:rPr>
          <w:b/>
          <w:sz w:val="28"/>
          <w:szCs w:val="28"/>
        </w:rPr>
        <w:t>:</w:t>
      </w:r>
      <w:r w:rsidR="00662224" w:rsidRPr="008763CD">
        <w:rPr>
          <w:b/>
          <w:sz w:val="28"/>
          <w:szCs w:val="28"/>
        </w:rPr>
        <w:tab/>
      </w:r>
      <w:r w:rsidRPr="008763CD">
        <w:rPr>
          <w:sz w:val="28"/>
          <w:szCs w:val="28"/>
        </w:rPr>
        <w:t>Martin Bujna</w:t>
      </w:r>
      <w:r w:rsidR="006240A1" w:rsidRPr="008763CD">
        <w:rPr>
          <w:sz w:val="28"/>
          <w:szCs w:val="28"/>
        </w:rPr>
        <w:t xml:space="preserve"> </w:t>
      </w:r>
      <w:r w:rsidR="0099556B" w:rsidRPr="008763CD">
        <w:rPr>
          <w:sz w:val="28"/>
          <w:szCs w:val="28"/>
        </w:rPr>
        <w:t xml:space="preserve"> </w:t>
      </w:r>
      <w:r w:rsidR="006240A1" w:rsidRPr="008763CD">
        <w:rPr>
          <w:sz w:val="28"/>
          <w:szCs w:val="28"/>
        </w:rPr>
        <w:t>0908 756 337</w:t>
      </w:r>
    </w:p>
    <w:p w:rsidR="007E1989" w:rsidRPr="008763CD" w:rsidRDefault="007E1989" w:rsidP="00346FF1">
      <w:pPr>
        <w:ind w:left="2520"/>
        <w:jc w:val="both"/>
        <w:rPr>
          <w:sz w:val="28"/>
          <w:szCs w:val="28"/>
        </w:rPr>
      </w:pPr>
    </w:p>
    <w:p w:rsidR="00662224" w:rsidRPr="008763CD" w:rsidRDefault="00662224" w:rsidP="00346FF1">
      <w:pPr>
        <w:ind w:left="2520" w:hanging="2520"/>
        <w:jc w:val="both"/>
        <w:rPr>
          <w:sz w:val="28"/>
          <w:szCs w:val="28"/>
        </w:rPr>
      </w:pPr>
      <w:r w:rsidRPr="008763CD">
        <w:rPr>
          <w:b/>
          <w:sz w:val="28"/>
          <w:szCs w:val="28"/>
        </w:rPr>
        <w:t>Hrací systém:</w:t>
      </w:r>
      <w:r w:rsidRPr="008763CD">
        <w:rPr>
          <w:b/>
          <w:sz w:val="28"/>
          <w:szCs w:val="28"/>
        </w:rPr>
        <w:tab/>
      </w:r>
      <w:r w:rsidRPr="008763CD">
        <w:rPr>
          <w:sz w:val="28"/>
          <w:szCs w:val="28"/>
        </w:rPr>
        <w:t xml:space="preserve">Švajčiarsky systém </w:t>
      </w:r>
      <w:r w:rsidR="006240A1" w:rsidRPr="008763CD">
        <w:rPr>
          <w:sz w:val="28"/>
          <w:szCs w:val="28"/>
        </w:rPr>
        <w:t xml:space="preserve">podľa súťažného poriadku GPX </w:t>
      </w:r>
      <w:r w:rsidRPr="008763CD">
        <w:rPr>
          <w:sz w:val="28"/>
          <w:szCs w:val="28"/>
        </w:rPr>
        <w:t xml:space="preserve">na </w:t>
      </w:r>
      <w:r w:rsidR="00C83C99" w:rsidRPr="008763CD">
        <w:rPr>
          <w:sz w:val="28"/>
          <w:szCs w:val="28"/>
        </w:rPr>
        <w:t>7</w:t>
      </w:r>
      <w:r w:rsidRPr="008763CD">
        <w:rPr>
          <w:sz w:val="28"/>
          <w:szCs w:val="28"/>
        </w:rPr>
        <w:t xml:space="preserve"> kôl</w:t>
      </w:r>
      <w:r w:rsidR="006240A1" w:rsidRPr="008763CD">
        <w:rPr>
          <w:sz w:val="28"/>
          <w:szCs w:val="28"/>
        </w:rPr>
        <w:t>,</w:t>
      </w:r>
      <w:r w:rsidR="00102518" w:rsidRPr="008763CD">
        <w:rPr>
          <w:sz w:val="28"/>
          <w:szCs w:val="28"/>
        </w:rPr>
        <w:t xml:space="preserve"> tempo</w:t>
      </w:r>
      <w:r w:rsidRPr="008763CD">
        <w:rPr>
          <w:sz w:val="28"/>
          <w:szCs w:val="28"/>
        </w:rPr>
        <w:t xml:space="preserve"> </w:t>
      </w:r>
      <w:r w:rsidR="00B35CC3">
        <w:rPr>
          <w:sz w:val="28"/>
          <w:szCs w:val="28"/>
        </w:rPr>
        <w:t>2x10 min. + 3sek. na ťah</w:t>
      </w:r>
    </w:p>
    <w:p w:rsidR="00EF0A77" w:rsidRPr="008763CD" w:rsidRDefault="00EF0A77" w:rsidP="00346FF1">
      <w:pPr>
        <w:ind w:left="2520" w:hanging="2520"/>
        <w:jc w:val="both"/>
        <w:rPr>
          <w:b/>
          <w:sz w:val="28"/>
          <w:szCs w:val="28"/>
        </w:rPr>
      </w:pPr>
    </w:p>
    <w:p w:rsidR="00662224" w:rsidRPr="008763CD" w:rsidRDefault="00662224" w:rsidP="00346FF1">
      <w:pPr>
        <w:ind w:left="2520" w:hanging="2520"/>
        <w:jc w:val="both"/>
        <w:rPr>
          <w:sz w:val="28"/>
          <w:szCs w:val="28"/>
        </w:rPr>
      </w:pPr>
      <w:r w:rsidRPr="008763CD">
        <w:rPr>
          <w:b/>
          <w:sz w:val="28"/>
          <w:szCs w:val="28"/>
        </w:rPr>
        <w:t>Ceny:</w:t>
      </w:r>
      <w:r w:rsidRPr="008763CD">
        <w:rPr>
          <w:b/>
          <w:sz w:val="28"/>
          <w:szCs w:val="28"/>
        </w:rPr>
        <w:tab/>
      </w:r>
      <w:r w:rsidR="00A84886" w:rsidRPr="008763CD">
        <w:rPr>
          <w:sz w:val="28"/>
          <w:szCs w:val="28"/>
        </w:rPr>
        <w:t>diplomy a </w:t>
      </w:r>
      <w:r w:rsidR="008F02A2">
        <w:rPr>
          <w:sz w:val="28"/>
          <w:szCs w:val="28"/>
        </w:rPr>
        <w:t>medail</w:t>
      </w:r>
      <w:r w:rsidR="006F395B">
        <w:rPr>
          <w:sz w:val="28"/>
          <w:szCs w:val="28"/>
        </w:rPr>
        <w:t>y</w:t>
      </w:r>
      <w:r w:rsidR="00A84886" w:rsidRPr="008763CD">
        <w:rPr>
          <w:sz w:val="28"/>
          <w:szCs w:val="28"/>
        </w:rPr>
        <w:t xml:space="preserve"> pre víťazov</w:t>
      </w:r>
    </w:p>
    <w:p w:rsidR="00FF1D20" w:rsidRPr="008763CD" w:rsidRDefault="00FF1D20" w:rsidP="00346FF1">
      <w:pPr>
        <w:ind w:left="2520" w:hanging="2520"/>
        <w:jc w:val="both"/>
        <w:rPr>
          <w:b/>
          <w:sz w:val="28"/>
          <w:szCs w:val="28"/>
        </w:rPr>
      </w:pPr>
    </w:p>
    <w:p w:rsidR="006240A1" w:rsidRPr="008763CD" w:rsidRDefault="00662224" w:rsidP="00346FF1">
      <w:pPr>
        <w:ind w:left="2520" w:hanging="2520"/>
        <w:jc w:val="both"/>
        <w:rPr>
          <w:sz w:val="28"/>
          <w:szCs w:val="28"/>
        </w:rPr>
      </w:pPr>
      <w:r w:rsidRPr="008763CD">
        <w:rPr>
          <w:b/>
          <w:sz w:val="28"/>
          <w:szCs w:val="28"/>
        </w:rPr>
        <w:t>Podmienky účasti:</w:t>
      </w:r>
      <w:r w:rsidRPr="008763CD">
        <w:rPr>
          <w:b/>
          <w:sz w:val="28"/>
          <w:szCs w:val="28"/>
        </w:rPr>
        <w:tab/>
      </w:r>
      <w:r w:rsidR="006240A1" w:rsidRPr="008763CD">
        <w:rPr>
          <w:sz w:val="28"/>
          <w:szCs w:val="28"/>
        </w:rPr>
        <w:t>Chlapci a dievčatá narodení v r.</w:t>
      </w:r>
      <w:r w:rsidR="006240A1" w:rsidRPr="008763CD">
        <w:rPr>
          <w:b/>
          <w:sz w:val="28"/>
          <w:szCs w:val="28"/>
        </w:rPr>
        <w:t>20</w:t>
      </w:r>
      <w:r w:rsidR="00F6187B">
        <w:rPr>
          <w:b/>
          <w:sz w:val="28"/>
          <w:szCs w:val="28"/>
        </w:rPr>
        <w:t>11</w:t>
      </w:r>
      <w:r w:rsidR="006240A1" w:rsidRPr="008763CD">
        <w:rPr>
          <w:b/>
          <w:sz w:val="28"/>
          <w:szCs w:val="28"/>
        </w:rPr>
        <w:t xml:space="preserve"> a mladší</w:t>
      </w:r>
      <w:r w:rsidR="006240A1" w:rsidRPr="008763CD">
        <w:rPr>
          <w:sz w:val="28"/>
          <w:szCs w:val="28"/>
        </w:rPr>
        <w:t>, rating max.1</w:t>
      </w:r>
      <w:r w:rsidR="00F6187B">
        <w:rPr>
          <w:sz w:val="28"/>
          <w:szCs w:val="28"/>
        </w:rPr>
        <w:t>7</w:t>
      </w:r>
      <w:r w:rsidR="006240A1" w:rsidRPr="008763CD">
        <w:rPr>
          <w:sz w:val="28"/>
          <w:szCs w:val="28"/>
        </w:rPr>
        <w:t>00 ELO</w:t>
      </w:r>
      <w:r w:rsidR="00864338">
        <w:rPr>
          <w:sz w:val="28"/>
          <w:szCs w:val="28"/>
        </w:rPr>
        <w:t xml:space="preserve"> </w:t>
      </w:r>
    </w:p>
    <w:p w:rsidR="00B14267" w:rsidRPr="008763CD" w:rsidRDefault="006240A1" w:rsidP="00346FF1">
      <w:pPr>
        <w:ind w:left="2520" w:hanging="2520"/>
        <w:jc w:val="both"/>
        <w:rPr>
          <w:sz w:val="28"/>
          <w:szCs w:val="28"/>
        </w:rPr>
      </w:pPr>
      <w:r w:rsidRPr="008763CD">
        <w:rPr>
          <w:b/>
          <w:sz w:val="28"/>
          <w:szCs w:val="28"/>
        </w:rPr>
        <w:t xml:space="preserve">         </w:t>
      </w:r>
      <w:r w:rsidR="00F567F6">
        <w:rPr>
          <w:b/>
          <w:sz w:val="28"/>
          <w:szCs w:val="28"/>
        </w:rPr>
        <w:t xml:space="preserve">                        </w:t>
      </w:r>
      <w:r w:rsidRPr="008763CD">
        <w:rPr>
          <w:b/>
          <w:sz w:val="28"/>
          <w:szCs w:val="28"/>
        </w:rPr>
        <w:t xml:space="preserve"> </w:t>
      </w:r>
      <w:r w:rsidR="005A4167">
        <w:rPr>
          <w:b/>
          <w:sz w:val="28"/>
          <w:szCs w:val="28"/>
        </w:rPr>
        <w:t xml:space="preserve"> </w:t>
      </w:r>
      <w:r w:rsidR="00B255EA" w:rsidRPr="008763CD">
        <w:rPr>
          <w:sz w:val="28"/>
          <w:szCs w:val="28"/>
        </w:rPr>
        <w:t>Súpisk</w:t>
      </w:r>
      <w:r w:rsidR="00BB0046">
        <w:rPr>
          <w:sz w:val="28"/>
          <w:szCs w:val="28"/>
        </w:rPr>
        <w:t>u</w:t>
      </w:r>
      <w:r w:rsidR="00B255EA" w:rsidRPr="008763CD">
        <w:rPr>
          <w:sz w:val="28"/>
          <w:szCs w:val="28"/>
        </w:rPr>
        <w:t xml:space="preserve"> súťažiacich s celým menom, dátumom narodenia</w:t>
      </w:r>
      <w:r w:rsidR="00F567F6">
        <w:rPr>
          <w:sz w:val="28"/>
          <w:szCs w:val="28"/>
        </w:rPr>
        <w:t xml:space="preserve"> a </w:t>
      </w:r>
      <w:r w:rsidR="00B255EA" w:rsidRPr="008763CD">
        <w:rPr>
          <w:sz w:val="28"/>
          <w:szCs w:val="28"/>
        </w:rPr>
        <w:t>s uvedeným menom pedagogického dozoru</w:t>
      </w:r>
      <w:r w:rsidR="00D8423C" w:rsidRPr="008763CD">
        <w:rPr>
          <w:sz w:val="28"/>
          <w:szCs w:val="28"/>
        </w:rPr>
        <w:t xml:space="preserve"> </w:t>
      </w:r>
      <w:r w:rsidR="00BB0046">
        <w:rPr>
          <w:sz w:val="28"/>
          <w:szCs w:val="28"/>
        </w:rPr>
        <w:t xml:space="preserve">prosím </w:t>
      </w:r>
      <w:r w:rsidR="00D8423C" w:rsidRPr="008763CD">
        <w:rPr>
          <w:sz w:val="28"/>
          <w:szCs w:val="28"/>
        </w:rPr>
        <w:t>zasla</w:t>
      </w:r>
      <w:r w:rsidR="00BB0046">
        <w:rPr>
          <w:sz w:val="28"/>
          <w:szCs w:val="28"/>
        </w:rPr>
        <w:t>ť</w:t>
      </w:r>
      <w:r w:rsidR="00D8423C" w:rsidRPr="008763CD">
        <w:rPr>
          <w:sz w:val="28"/>
          <w:szCs w:val="28"/>
        </w:rPr>
        <w:t xml:space="preserve"> na adresu</w:t>
      </w:r>
      <w:r w:rsidR="00D621DF" w:rsidRPr="008763CD">
        <w:rPr>
          <w:sz w:val="28"/>
          <w:szCs w:val="28"/>
        </w:rPr>
        <w:t>:</w:t>
      </w:r>
      <w:r w:rsidR="00D8423C" w:rsidRPr="008763CD">
        <w:rPr>
          <w:sz w:val="28"/>
          <w:szCs w:val="28"/>
        </w:rPr>
        <w:t xml:space="preserve"> </w:t>
      </w:r>
      <w:hyperlink r:id="rId8" w:history="1">
        <w:r w:rsidR="00A84886" w:rsidRPr="008763CD">
          <w:rPr>
            <w:rStyle w:val="Hypertextovprepojenie"/>
            <w:sz w:val="28"/>
            <w:szCs w:val="28"/>
          </w:rPr>
          <w:t>zocharskyturnaj@gmail.com</w:t>
        </w:r>
      </w:hyperlink>
      <w:r w:rsidR="00B001FB" w:rsidRPr="008763CD">
        <w:rPr>
          <w:sz w:val="28"/>
          <w:szCs w:val="28"/>
        </w:rPr>
        <w:t xml:space="preserve"> najneskôr do </w:t>
      </w:r>
      <w:r w:rsidR="00F6187B">
        <w:rPr>
          <w:b/>
          <w:sz w:val="28"/>
          <w:szCs w:val="28"/>
        </w:rPr>
        <w:t>9</w:t>
      </w:r>
      <w:r w:rsidR="00FB1C41" w:rsidRPr="005A4167">
        <w:rPr>
          <w:b/>
          <w:sz w:val="28"/>
          <w:szCs w:val="28"/>
        </w:rPr>
        <w:t>.</w:t>
      </w:r>
      <w:r w:rsidR="00F6187B">
        <w:rPr>
          <w:b/>
          <w:sz w:val="28"/>
          <w:szCs w:val="28"/>
        </w:rPr>
        <w:t>4</w:t>
      </w:r>
      <w:r w:rsidR="00346FF1" w:rsidRPr="005A4167">
        <w:rPr>
          <w:b/>
          <w:sz w:val="28"/>
          <w:szCs w:val="28"/>
        </w:rPr>
        <w:t>. 20</w:t>
      </w:r>
      <w:r w:rsidR="00783125">
        <w:rPr>
          <w:b/>
          <w:sz w:val="28"/>
          <w:szCs w:val="28"/>
        </w:rPr>
        <w:t>2</w:t>
      </w:r>
      <w:r w:rsidR="00F6187B">
        <w:rPr>
          <w:b/>
          <w:sz w:val="28"/>
          <w:szCs w:val="28"/>
        </w:rPr>
        <w:t>5</w:t>
      </w:r>
      <w:r w:rsidR="00346FF1" w:rsidRPr="008763CD">
        <w:rPr>
          <w:sz w:val="28"/>
          <w:szCs w:val="28"/>
        </w:rPr>
        <w:t>.</w:t>
      </w:r>
    </w:p>
    <w:p w:rsidR="00346FF1" w:rsidRPr="008763CD" w:rsidRDefault="00346FF1" w:rsidP="00346FF1">
      <w:pPr>
        <w:ind w:left="2520" w:hanging="2520"/>
        <w:jc w:val="both"/>
        <w:rPr>
          <w:sz w:val="28"/>
          <w:szCs w:val="28"/>
        </w:rPr>
      </w:pPr>
      <w:r w:rsidRPr="008763CD">
        <w:rPr>
          <w:sz w:val="28"/>
          <w:szCs w:val="28"/>
        </w:rPr>
        <w:tab/>
        <w:t xml:space="preserve">Šachového turnaja sa môže zúčastniť maximálne </w:t>
      </w:r>
      <w:r w:rsidR="00631AA0">
        <w:rPr>
          <w:b/>
          <w:sz w:val="28"/>
          <w:szCs w:val="28"/>
        </w:rPr>
        <w:t>4</w:t>
      </w:r>
      <w:r w:rsidRPr="00E63F7E">
        <w:rPr>
          <w:b/>
          <w:sz w:val="28"/>
          <w:szCs w:val="28"/>
        </w:rPr>
        <w:t>0</w:t>
      </w:r>
      <w:r w:rsidR="00A84886" w:rsidRPr="008763CD">
        <w:rPr>
          <w:sz w:val="28"/>
          <w:szCs w:val="28"/>
        </w:rPr>
        <w:t xml:space="preserve"> </w:t>
      </w:r>
      <w:r w:rsidRPr="008763CD">
        <w:rPr>
          <w:sz w:val="28"/>
          <w:szCs w:val="28"/>
        </w:rPr>
        <w:t xml:space="preserve">hráčov, </w:t>
      </w:r>
      <w:r w:rsidR="00A84886" w:rsidRPr="008763CD">
        <w:rPr>
          <w:sz w:val="28"/>
          <w:szCs w:val="28"/>
        </w:rPr>
        <w:t xml:space="preserve">prednosť majú </w:t>
      </w:r>
      <w:r w:rsidRPr="008763CD">
        <w:rPr>
          <w:sz w:val="28"/>
          <w:szCs w:val="28"/>
        </w:rPr>
        <w:t xml:space="preserve">skôr </w:t>
      </w:r>
      <w:r w:rsidR="00A84886" w:rsidRPr="008763CD">
        <w:rPr>
          <w:sz w:val="28"/>
          <w:szCs w:val="28"/>
        </w:rPr>
        <w:t>prihlásení</w:t>
      </w:r>
      <w:r w:rsidRPr="008763CD">
        <w:rPr>
          <w:sz w:val="28"/>
          <w:szCs w:val="28"/>
        </w:rPr>
        <w:t>.</w:t>
      </w:r>
    </w:p>
    <w:p w:rsidR="00C6331C" w:rsidRPr="008763CD" w:rsidRDefault="00C6331C" w:rsidP="00346FF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84886" w:rsidRPr="008763CD" w:rsidRDefault="00030FF2" w:rsidP="00346FF1">
      <w:pPr>
        <w:ind w:left="2520" w:hanging="2520"/>
        <w:jc w:val="both"/>
        <w:rPr>
          <w:color w:val="0000FF"/>
          <w:sz w:val="28"/>
          <w:szCs w:val="28"/>
        </w:rPr>
      </w:pPr>
      <w:r w:rsidRPr="008763CD">
        <w:rPr>
          <w:b/>
          <w:sz w:val="28"/>
          <w:szCs w:val="28"/>
        </w:rPr>
        <w:t>Štartovné:</w:t>
      </w:r>
      <w:r w:rsidRPr="008763CD">
        <w:rPr>
          <w:b/>
          <w:sz w:val="28"/>
          <w:szCs w:val="28"/>
        </w:rPr>
        <w:tab/>
      </w:r>
      <w:r w:rsidR="00A84886" w:rsidRPr="008763CD">
        <w:rPr>
          <w:sz w:val="28"/>
          <w:szCs w:val="28"/>
        </w:rPr>
        <w:t>0</w:t>
      </w:r>
      <w:r w:rsidR="00C6331C" w:rsidRPr="008763CD">
        <w:rPr>
          <w:sz w:val="28"/>
          <w:szCs w:val="28"/>
        </w:rPr>
        <w:t xml:space="preserve"> e</w:t>
      </w:r>
      <w:r w:rsidRPr="008763CD">
        <w:rPr>
          <w:sz w:val="28"/>
          <w:szCs w:val="28"/>
        </w:rPr>
        <w:t>ur</w:t>
      </w:r>
      <w:r w:rsidR="00C6331C" w:rsidRPr="008763CD">
        <w:rPr>
          <w:sz w:val="28"/>
          <w:szCs w:val="28"/>
        </w:rPr>
        <w:t>o</w:t>
      </w:r>
      <w:r w:rsidRPr="008763CD">
        <w:rPr>
          <w:color w:val="0000FF"/>
          <w:sz w:val="28"/>
          <w:szCs w:val="28"/>
        </w:rPr>
        <w:t xml:space="preserve"> </w:t>
      </w:r>
    </w:p>
    <w:p w:rsidR="002A4F19" w:rsidRPr="008763CD" w:rsidRDefault="002A4F19" w:rsidP="00346FF1">
      <w:pPr>
        <w:ind w:left="2520" w:hanging="2520"/>
        <w:jc w:val="both"/>
        <w:rPr>
          <w:sz w:val="28"/>
          <w:szCs w:val="28"/>
        </w:rPr>
      </w:pPr>
      <w:r w:rsidRPr="008763CD">
        <w:rPr>
          <w:b/>
          <w:sz w:val="28"/>
          <w:szCs w:val="28"/>
        </w:rPr>
        <w:t>Poznámky:</w:t>
      </w:r>
      <w:r w:rsidRPr="008763CD">
        <w:rPr>
          <w:b/>
          <w:sz w:val="28"/>
          <w:szCs w:val="28"/>
        </w:rPr>
        <w:tab/>
      </w:r>
      <w:r w:rsidRPr="008763CD">
        <w:rPr>
          <w:sz w:val="28"/>
          <w:szCs w:val="28"/>
        </w:rPr>
        <w:t>Cestovné hradí vysielajúca organizácia, prípad</w:t>
      </w:r>
      <w:r w:rsidR="00346FF1" w:rsidRPr="008763CD">
        <w:rPr>
          <w:sz w:val="28"/>
          <w:szCs w:val="28"/>
        </w:rPr>
        <w:t>ne účastníci. U</w:t>
      </w:r>
      <w:r w:rsidR="00FB1C41" w:rsidRPr="008763CD">
        <w:rPr>
          <w:sz w:val="28"/>
          <w:szCs w:val="28"/>
        </w:rPr>
        <w:t xml:space="preserve">sporiadateľ nezodpovedá  </w:t>
      </w:r>
      <w:r w:rsidRPr="008763CD">
        <w:rPr>
          <w:sz w:val="28"/>
          <w:szCs w:val="28"/>
        </w:rPr>
        <w:t xml:space="preserve"> za prípadné straty a škody vzniknuté z nedbanlivosti a porušovania predpisov BOZ.</w:t>
      </w:r>
    </w:p>
    <w:p w:rsidR="00346FF1" w:rsidRPr="00D621DF" w:rsidRDefault="006240A1" w:rsidP="00346FF1">
      <w:pPr>
        <w:ind w:left="2520" w:hanging="2520"/>
        <w:jc w:val="both"/>
        <w:rPr>
          <w:b/>
          <w:sz w:val="22"/>
          <w:szCs w:val="22"/>
        </w:rPr>
      </w:pPr>
      <w:r w:rsidRPr="008763CD">
        <w:rPr>
          <w:b/>
          <w:sz w:val="28"/>
          <w:szCs w:val="28"/>
        </w:rPr>
        <w:t xml:space="preserve">                                  </w:t>
      </w:r>
      <w:r w:rsidR="007539DF" w:rsidRPr="007A1426">
        <w:rPr>
          <w:rStyle w:val="markedcontent"/>
          <w:sz w:val="28"/>
          <w:szCs w:val="28"/>
        </w:rPr>
        <w:t>Každý účastník turnaja súhlasí s výrobou videozáznamov</w:t>
      </w:r>
      <w:r w:rsidR="007539DF">
        <w:rPr>
          <w:rStyle w:val="markedcontent"/>
          <w:sz w:val="28"/>
          <w:szCs w:val="28"/>
        </w:rPr>
        <w:t>,</w:t>
      </w:r>
      <w:r w:rsidR="007539DF" w:rsidRPr="007A1426">
        <w:rPr>
          <w:rStyle w:val="markedcontent"/>
          <w:sz w:val="28"/>
          <w:szCs w:val="28"/>
        </w:rPr>
        <w:t xml:space="preserve"> fotografií a ich použitím na propagáciu.</w:t>
      </w:r>
    </w:p>
    <w:p w:rsidR="00B654F8" w:rsidRDefault="00B654F8" w:rsidP="00FC74E0">
      <w:pPr>
        <w:ind w:left="2832" w:hanging="2832"/>
        <w:rPr>
          <w:sz w:val="22"/>
          <w:szCs w:val="22"/>
        </w:rPr>
      </w:pPr>
    </w:p>
    <w:sectPr w:rsidR="00B654F8" w:rsidSect="00706F8A">
      <w:pgSz w:w="11906" w:h="16838"/>
      <w:pgMar w:top="36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FB9" w:rsidRDefault="00783FB9" w:rsidP="00AC0590">
      <w:r>
        <w:separator/>
      </w:r>
    </w:p>
  </w:endnote>
  <w:endnote w:type="continuationSeparator" w:id="1">
    <w:p w:rsidR="00783FB9" w:rsidRDefault="00783FB9" w:rsidP="00AC0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FB9" w:rsidRDefault="00783FB9" w:rsidP="00AC0590">
      <w:r>
        <w:separator/>
      </w:r>
    </w:p>
  </w:footnote>
  <w:footnote w:type="continuationSeparator" w:id="1">
    <w:p w:rsidR="00783FB9" w:rsidRDefault="00783FB9" w:rsidP="00AC05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36C3A"/>
    <w:multiLevelType w:val="hybridMultilevel"/>
    <w:tmpl w:val="5D7E396E"/>
    <w:lvl w:ilvl="0" w:tplc="DAEAEB6E">
      <w:numFmt w:val="bullet"/>
      <w:lvlText w:val="-"/>
      <w:lvlJc w:val="left"/>
      <w:pPr>
        <w:tabs>
          <w:tab w:val="num" w:pos="3255"/>
        </w:tabs>
        <w:ind w:left="325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575"/>
        </w:tabs>
        <w:ind w:left="75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295"/>
        </w:tabs>
        <w:ind w:left="82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015"/>
        </w:tabs>
        <w:ind w:left="9015" w:hanging="360"/>
      </w:pPr>
      <w:rPr>
        <w:rFonts w:ascii="Wingdings" w:hAnsi="Wingdings" w:hint="default"/>
      </w:rPr>
    </w:lvl>
  </w:abstractNum>
  <w:abstractNum w:abstractNumId="1">
    <w:nsid w:val="2D0A263A"/>
    <w:multiLevelType w:val="hybridMultilevel"/>
    <w:tmpl w:val="30A6BA0C"/>
    <w:lvl w:ilvl="0" w:tplc="7A905318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">
    <w:nsid w:val="4B6E799E"/>
    <w:multiLevelType w:val="hybridMultilevel"/>
    <w:tmpl w:val="FEEEB754"/>
    <w:lvl w:ilvl="0" w:tplc="F574130C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224"/>
    <w:rsid w:val="00002460"/>
    <w:rsid w:val="00030FF2"/>
    <w:rsid w:val="000613F5"/>
    <w:rsid w:val="000B2430"/>
    <w:rsid w:val="000B6310"/>
    <w:rsid w:val="00102518"/>
    <w:rsid w:val="0010274A"/>
    <w:rsid w:val="00130908"/>
    <w:rsid w:val="00151C5F"/>
    <w:rsid w:val="00163479"/>
    <w:rsid w:val="001800E0"/>
    <w:rsid w:val="0019422A"/>
    <w:rsid w:val="001A1D08"/>
    <w:rsid w:val="001C15A7"/>
    <w:rsid w:val="00222862"/>
    <w:rsid w:val="00256121"/>
    <w:rsid w:val="002616B8"/>
    <w:rsid w:val="00285B86"/>
    <w:rsid w:val="002A4F19"/>
    <w:rsid w:val="0032290F"/>
    <w:rsid w:val="00346FF1"/>
    <w:rsid w:val="00380391"/>
    <w:rsid w:val="00381B4B"/>
    <w:rsid w:val="003B4C62"/>
    <w:rsid w:val="003B7CB3"/>
    <w:rsid w:val="003C0228"/>
    <w:rsid w:val="004428A0"/>
    <w:rsid w:val="00481CFC"/>
    <w:rsid w:val="004A3275"/>
    <w:rsid w:val="005041CC"/>
    <w:rsid w:val="00535DBF"/>
    <w:rsid w:val="005414D9"/>
    <w:rsid w:val="005A4167"/>
    <w:rsid w:val="006240A1"/>
    <w:rsid w:val="0062555E"/>
    <w:rsid w:val="006301A8"/>
    <w:rsid w:val="00631AA0"/>
    <w:rsid w:val="00644D63"/>
    <w:rsid w:val="00662224"/>
    <w:rsid w:val="006669C0"/>
    <w:rsid w:val="006822C4"/>
    <w:rsid w:val="006A081F"/>
    <w:rsid w:val="006F265B"/>
    <w:rsid w:val="006F395B"/>
    <w:rsid w:val="00706F8A"/>
    <w:rsid w:val="00733606"/>
    <w:rsid w:val="00745750"/>
    <w:rsid w:val="007539DF"/>
    <w:rsid w:val="00760871"/>
    <w:rsid w:val="00783125"/>
    <w:rsid w:val="007833B7"/>
    <w:rsid w:val="00783FB9"/>
    <w:rsid w:val="00797729"/>
    <w:rsid w:val="007E1989"/>
    <w:rsid w:val="007F18DE"/>
    <w:rsid w:val="007F285E"/>
    <w:rsid w:val="00802544"/>
    <w:rsid w:val="00816D12"/>
    <w:rsid w:val="00817877"/>
    <w:rsid w:val="00836783"/>
    <w:rsid w:val="00855867"/>
    <w:rsid w:val="00864338"/>
    <w:rsid w:val="008763CD"/>
    <w:rsid w:val="008806D7"/>
    <w:rsid w:val="00882DB0"/>
    <w:rsid w:val="008B2D67"/>
    <w:rsid w:val="008E0918"/>
    <w:rsid w:val="008F02A2"/>
    <w:rsid w:val="009005FA"/>
    <w:rsid w:val="00920313"/>
    <w:rsid w:val="009316AC"/>
    <w:rsid w:val="00960308"/>
    <w:rsid w:val="00993E74"/>
    <w:rsid w:val="0099556B"/>
    <w:rsid w:val="009C4CE6"/>
    <w:rsid w:val="009C78B5"/>
    <w:rsid w:val="009F5644"/>
    <w:rsid w:val="00A376BB"/>
    <w:rsid w:val="00A46202"/>
    <w:rsid w:val="00A746C5"/>
    <w:rsid w:val="00A84886"/>
    <w:rsid w:val="00A858D5"/>
    <w:rsid w:val="00A939DD"/>
    <w:rsid w:val="00AC0590"/>
    <w:rsid w:val="00AD03BD"/>
    <w:rsid w:val="00B001FB"/>
    <w:rsid w:val="00B114E6"/>
    <w:rsid w:val="00B14267"/>
    <w:rsid w:val="00B255EA"/>
    <w:rsid w:val="00B35CC3"/>
    <w:rsid w:val="00B409A3"/>
    <w:rsid w:val="00B646EC"/>
    <w:rsid w:val="00B654F8"/>
    <w:rsid w:val="00B86ADC"/>
    <w:rsid w:val="00BB0046"/>
    <w:rsid w:val="00BB4760"/>
    <w:rsid w:val="00BD6B56"/>
    <w:rsid w:val="00C6331C"/>
    <w:rsid w:val="00C80392"/>
    <w:rsid w:val="00C83C99"/>
    <w:rsid w:val="00C85B9A"/>
    <w:rsid w:val="00C86166"/>
    <w:rsid w:val="00D27DB4"/>
    <w:rsid w:val="00D621DF"/>
    <w:rsid w:val="00D7166E"/>
    <w:rsid w:val="00D8423C"/>
    <w:rsid w:val="00DB360C"/>
    <w:rsid w:val="00DB5995"/>
    <w:rsid w:val="00DF013D"/>
    <w:rsid w:val="00E42AD2"/>
    <w:rsid w:val="00E438C4"/>
    <w:rsid w:val="00E5069B"/>
    <w:rsid w:val="00E63F7E"/>
    <w:rsid w:val="00E94E18"/>
    <w:rsid w:val="00EA741D"/>
    <w:rsid w:val="00EF0A77"/>
    <w:rsid w:val="00F567F6"/>
    <w:rsid w:val="00F6187B"/>
    <w:rsid w:val="00F97D0F"/>
    <w:rsid w:val="00FA4FD5"/>
    <w:rsid w:val="00FB1C41"/>
    <w:rsid w:val="00FC74E0"/>
    <w:rsid w:val="00FF1D20"/>
    <w:rsid w:val="00FF2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D6B56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BD6B56"/>
    <w:pPr>
      <w:keepNext/>
      <w:ind w:left="2832" w:hanging="2832"/>
      <w:outlineLvl w:val="0"/>
    </w:pPr>
    <w:rPr>
      <w:b/>
      <w:bCs/>
    </w:rPr>
  </w:style>
  <w:style w:type="paragraph" w:styleId="Nadpis9">
    <w:name w:val="heading 9"/>
    <w:basedOn w:val="Normlny"/>
    <w:next w:val="Normlny"/>
    <w:qFormat/>
    <w:rsid w:val="00BD6B56"/>
    <w:pPr>
      <w:keepNext/>
      <w:jc w:val="center"/>
      <w:outlineLvl w:val="8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BD6B56"/>
    <w:pPr>
      <w:jc w:val="center"/>
    </w:pPr>
    <w:rPr>
      <w:b/>
      <w:bCs/>
      <w:sz w:val="28"/>
    </w:rPr>
  </w:style>
  <w:style w:type="paragraph" w:styleId="Zarkazkladnhotextu">
    <w:name w:val="Body Text Indent"/>
    <w:basedOn w:val="Normlny"/>
    <w:rsid w:val="00BD6B56"/>
    <w:pPr>
      <w:ind w:left="2832" w:hanging="2832"/>
    </w:pPr>
  </w:style>
  <w:style w:type="paragraph" w:styleId="Zarkazkladnhotextu2">
    <w:name w:val="Body Text Indent 2"/>
    <w:basedOn w:val="Normlny"/>
    <w:rsid w:val="00BD6B56"/>
    <w:pPr>
      <w:ind w:left="2832"/>
    </w:pPr>
  </w:style>
  <w:style w:type="paragraph" w:styleId="Hlavika">
    <w:name w:val="header"/>
    <w:basedOn w:val="Normlny"/>
    <w:rsid w:val="00BD6B56"/>
    <w:pPr>
      <w:tabs>
        <w:tab w:val="center" w:pos="4536"/>
        <w:tab w:val="right" w:pos="9072"/>
      </w:tabs>
    </w:pPr>
    <w:rPr>
      <w:szCs w:val="20"/>
    </w:rPr>
  </w:style>
  <w:style w:type="paragraph" w:styleId="Textbubliny">
    <w:name w:val="Balloon Text"/>
    <w:basedOn w:val="Normlny"/>
    <w:semiHidden/>
    <w:rsid w:val="00662224"/>
    <w:rPr>
      <w:rFonts w:ascii="Tahoma" w:hAnsi="Tahoma" w:cs="Tahoma"/>
      <w:sz w:val="16"/>
      <w:szCs w:val="16"/>
    </w:rPr>
  </w:style>
  <w:style w:type="character" w:styleId="Hypertextovprepojenie">
    <w:name w:val="Hyperlink"/>
    <w:rsid w:val="00D8423C"/>
    <w:rPr>
      <w:color w:val="0000FF"/>
      <w:u w:val="single"/>
    </w:rPr>
  </w:style>
  <w:style w:type="character" w:styleId="Siln">
    <w:name w:val="Strong"/>
    <w:uiPriority w:val="22"/>
    <w:qFormat/>
    <w:rsid w:val="00AD03BD"/>
    <w:rPr>
      <w:b/>
      <w:bCs/>
    </w:rPr>
  </w:style>
  <w:style w:type="paragraph" w:styleId="Pta">
    <w:name w:val="footer"/>
    <w:basedOn w:val="Normlny"/>
    <w:link w:val="PtaChar"/>
    <w:rsid w:val="00AC0590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AC0590"/>
    <w:rPr>
      <w:sz w:val="24"/>
      <w:szCs w:val="24"/>
      <w:lang w:eastAsia="cs-CZ"/>
    </w:rPr>
  </w:style>
  <w:style w:type="paragraph" w:customStyle="1" w:styleId="Default">
    <w:name w:val="Default"/>
    <w:rsid w:val="007E19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Predvolenpsmoodseku"/>
    <w:rsid w:val="007539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charskyturnaj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px.jog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Centrum voľného času Gessayova 6, Bratislava</vt:lpstr>
    </vt:vector>
  </TitlesOfParts>
  <Company>TŠA</Company>
  <LinksUpToDate>false</LinksUpToDate>
  <CharactersWithSpaces>1367</CharactersWithSpaces>
  <SharedDoc>false</SharedDoc>
  <HLinks>
    <vt:vector size="12" baseType="variant">
      <vt:variant>
        <vt:i4>327734</vt:i4>
      </vt:variant>
      <vt:variant>
        <vt:i4>3</vt:i4>
      </vt:variant>
      <vt:variant>
        <vt:i4>0</vt:i4>
      </vt:variant>
      <vt:variant>
        <vt:i4>5</vt:i4>
      </vt:variant>
      <vt:variant>
        <vt:lpwstr>mailto:zocharskyturnaj@gmail.com</vt:lpwstr>
      </vt:variant>
      <vt:variant>
        <vt:lpwstr/>
      </vt:variant>
      <vt:variant>
        <vt:i4>8126500</vt:i4>
      </vt:variant>
      <vt:variant>
        <vt:i4>0</vt:i4>
      </vt:variant>
      <vt:variant>
        <vt:i4>0</vt:i4>
      </vt:variant>
      <vt:variant>
        <vt:i4>5</vt:i4>
      </vt:variant>
      <vt:variant>
        <vt:lpwstr>http://gpx.jogo.sk/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TŠA</dc:creator>
  <cp:lastModifiedBy>Martin</cp:lastModifiedBy>
  <cp:revision>4</cp:revision>
  <cp:lastPrinted>2015-01-21T07:42:00Z</cp:lastPrinted>
  <dcterms:created xsi:type="dcterms:W3CDTF">2025-03-29T19:19:00Z</dcterms:created>
  <dcterms:modified xsi:type="dcterms:W3CDTF">2025-03-29T19:24:00Z</dcterms:modified>
</cp:coreProperties>
</file>